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F1C00" w14:textId="5F600B48" w:rsidR="001B48C3" w:rsidRDefault="001B48C3" w:rsidP="00130F86">
      <w:pPr>
        <w:rPr>
          <w:rFonts w:ascii="Century Gothic" w:hAnsi="Century Gothic"/>
        </w:rPr>
      </w:pPr>
    </w:p>
    <w:p w14:paraId="771AF2D1" w14:textId="77777777" w:rsidR="001B48C3" w:rsidRDefault="001B48C3" w:rsidP="00130F86">
      <w:pPr>
        <w:rPr>
          <w:rFonts w:ascii="Century Gothic" w:hAnsi="Century Gothic"/>
        </w:rPr>
      </w:pPr>
    </w:p>
    <w:p w14:paraId="7F0066CB" w14:textId="77777777" w:rsidR="00714EE7" w:rsidRDefault="00714EE7" w:rsidP="00714EE7">
      <w:pPr>
        <w:rPr>
          <w:rFonts w:ascii="Century Gothic" w:hAnsi="Century Gothic"/>
          <w:b/>
          <w:bCs/>
        </w:rPr>
      </w:pPr>
      <w:r w:rsidRPr="00714EE7">
        <w:rPr>
          <w:rFonts w:ascii="Century Gothic" w:hAnsi="Century Gothic"/>
          <w:b/>
          <w:bCs/>
        </w:rPr>
        <w:t>FOR IMMEDIATE RELEASE:</w:t>
      </w:r>
    </w:p>
    <w:p w14:paraId="68AF7608" w14:textId="77777777" w:rsidR="00714EE7" w:rsidRPr="00714EE7" w:rsidRDefault="00714EE7" w:rsidP="00714EE7">
      <w:pPr>
        <w:rPr>
          <w:rFonts w:ascii="Century Gothic" w:hAnsi="Century Gothic"/>
        </w:rPr>
      </w:pPr>
    </w:p>
    <w:p w14:paraId="4D746B69" w14:textId="77777777" w:rsidR="00714EE7" w:rsidRPr="00714EE7" w:rsidRDefault="00714EE7" w:rsidP="00714EE7">
      <w:pPr>
        <w:rPr>
          <w:rFonts w:ascii="Century Gothic" w:hAnsi="Century Gothic"/>
        </w:rPr>
      </w:pPr>
      <w:r w:rsidRPr="00714EE7">
        <w:rPr>
          <w:rFonts w:ascii="Century Gothic" w:hAnsi="Century Gothic"/>
        </w:rPr>
        <w:t>April 30, 2025</w:t>
      </w:r>
    </w:p>
    <w:p w14:paraId="06498A1E" w14:textId="77777777" w:rsidR="00714EE7" w:rsidRDefault="00714EE7" w:rsidP="00714EE7">
      <w:pPr>
        <w:rPr>
          <w:rFonts w:ascii="Century Gothic" w:hAnsi="Century Gothic"/>
        </w:rPr>
      </w:pPr>
      <w:r w:rsidRPr="00714EE7">
        <w:rPr>
          <w:rFonts w:ascii="Century Gothic" w:hAnsi="Century Gothic"/>
          <w:b/>
          <w:bCs/>
        </w:rPr>
        <w:t>Contact: </w:t>
      </w:r>
      <w:r w:rsidRPr="00714EE7">
        <w:rPr>
          <w:rFonts w:ascii="Century Gothic" w:hAnsi="Century Gothic"/>
        </w:rPr>
        <w:t>Jill Bronaugh</w:t>
      </w:r>
      <w:r w:rsidRPr="00714EE7">
        <w:rPr>
          <w:rFonts w:ascii="Century Gothic" w:hAnsi="Century Gothic"/>
        </w:rPr>
        <w:br/>
      </w:r>
      <w:hyperlink r:id="rId8" w:history="1">
        <w:r w:rsidRPr="00714EE7">
          <w:rPr>
            <w:rStyle w:val="Hyperlink"/>
            <w:rFonts w:ascii="Century Gothic" w:hAnsi="Century Gothic"/>
          </w:rPr>
          <w:t>Jill.P.Bronaugh@ks.gov</w:t>
        </w:r>
      </w:hyperlink>
    </w:p>
    <w:p w14:paraId="4D829550" w14:textId="77777777" w:rsidR="00714EE7" w:rsidRDefault="00714EE7" w:rsidP="00714EE7">
      <w:pPr>
        <w:rPr>
          <w:rFonts w:ascii="Century Gothic" w:hAnsi="Century Gothic"/>
        </w:rPr>
      </w:pPr>
    </w:p>
    <w:p w14:paraId="131F17F8" w14:textId="77777777" w:rsidR="00714EE7" w:rsidRPr="00714EE7" w:rsidRDefault="00714EE7" w:rsidP="00714EE7">
      <w:pPr>
        <w:rPr>
          <w:rFonts w:ascii="Century Gothic" w:hAnsi="Century Gothic"/>
        </w:rPr>
      </w:pPr>
    </w:p>
    <w:p w14:paraId="4E4454C0" w14:textId="77777777" w:rsidR="00714EE7" w:rsidRPr="00714EE7" w:rsidRDefault="00714EE7" w:rsidP="00714EE7">
      <w:pPr>
        <w:rPr>
          <w:rFonts w:ascii="Century Gothic" w:hAnsi="Century Gothic"/>
        </w:rPr>
      </w:pPr>
      <w:r w:rsidRPr="00714EE7">
        <w:rPr>
          <w:rFonts w:ascii="Century Gothic" w:hAnsi="Century Gothic"/>
          <w:b/>
          <w:bCs/>
        </w:rPr>
        <w:t>Boil Water Advisory Rescinded for the City of La Harpe, Allen County</w:t>
      </w:r>
    </w:p>
    <w:p w14:paraId="2E7417E7" w14:textId="77777777" w:rsidR="00714EE7" w:rsidRPr="00714EE7" w:rsidRDefault="00714EE7" w:rsidP="00714EE7">
      <w:pPr>
        <w:rPr>
          <w:rFonts w:ascii="Century Gothic" w:hAnsi="Century Gothic"/>
        </w:rPr>
      </w:pPr>
      <w:r w:rsidRPr="00714EE7">
        <w:rPr>
          <w:rFonts w:ascii="Century Gothic" w:hAnsi="Century Gothic"/>
          <w:b/>
          <w:bCs/>
        </w:rPr>
        <w:t>TOPEKA –</w:t>
      </w:r>
      <w:r w:rsidRPr="00714EE7">
        <w:rPr>
          <w:rFonts w:ascii="Century Gothic" w:hAnsi="Century Gothic"/>
        </w:rPr>
        <w:t>The Kansas Department of Health and Environment (KDHE) has rescinded a boil water advisory for the City of La Harpe public water supply system located in Allen County. The advisory was issued because of a waterline break resulting in a loss of pressure in the distribution system.  Failure to maintain adequate pressure may result in a loss of chlorine residuals and bacterial contamination. </w:t>
      </w:r>
    </w:p>
    <w:p w14:paraId="36C5BDB4" w14:textId="77777777" w:rsidR="00714EE7" w:rsidRPr="00714EE7" w:rsidRDefault="00714EE7" w:rsidP="00714EE7">
      <w:pPr>
        <w:rPr>
          <w:rFonts w:ascii="Century Gothic" w:hAnsi="Century Gothic"/>
        </w:rPr>
      </w:pPr>
      <w:r w:rsidRPr="00714EE7">
        <w:rPr>
          <w:rFonts w:ascii="Century Gothic" w:hAnsi="Century Gothic"/>
        </w:rPr>
        <w:t>Public water suppliers in Kansas take all measures necessary to notify customers quickly after a system failure or shutdown. Regardless of whether it’s the supplier or KDHE that announces a boil water advisory, KDHE will issue the rescind notice following testing at a certified laboratory.</w:t>
      </w:r>
    </w:p>
    <w:p w14:paraId="5B0B727D" w14:textId="77777777" w:rsidR="00714EE7" w:rsidRPr="00714EE7" w:rsidRDefault="00714EE7" w:rsidP="00714EE7">
      <w:pPr>
        <w:rPr>
          <w:rFonts w:ascii="Century Gothic" w:hAnsi="Century Gothic"/>
        </w:rPr>
      </w:pPr>
      <w:r w:rsidRPr="00714EE7">
        <w:rPr>
          <w:rFonts w:ascii="Century Gothic" w:hAnsi="Century Gothic"/>
        </w:rPr>
        <w:t>Laboratory testing of drinking water samples collected from the City of La Harpe indicate no evidence of bacteriological contamination and all other conditions that placed the system at risk of contamination are deemed by KDHE officials to be resolved.  </w:t>
      </w:r>
    </w:p>
    <w:p w14:paraId="613405EB" w14:textId="2A794E78" w:rsidR="00714EE7" w:rsidRPr="00714EE7" w:rsidRDefault="00714EE7" w:rsidP="00714EE7">
      <w:pPr>
        <w:rPr>
          <w:rFonts w:ascii="Century Gothic" w:hAnsi="Century Gothic"/>
        </w:rPr>
      </w:pPr>
      <w:r w:rsidRPr="00714EE7">
        <w:rPr>
          <w:rFonts w:ascii="Century Gothic" w:hAnsi="Century Gothic"/>
        </w:rPr>
        <w:t>For consumer questions, please contact the water system at: 620-</w:t>
      </w:r>
      <w:r>
        <w:rPr>
          <w:rFonts w:ascii="Century Gothic" w:hAnsi="Century Gothic"/>
        </w:rPr>
        <w:t>365-5956</w:t>
      </w:r>
      <w:r w:rsidRPr="00714EE7">
        <w:rPr>
          <w:rFonts w:ascii="Century Gothic" w:hAnsi="Century Gothic"/>
        </w:rPr>
        <w:t xml:space="preserve"> or you may call KDHE at 785-296-5514. For consumer information please visit our webpage: </w:t>
      </w:r>
      <w:hyperlink r:id="rId9" w:tgtFrame="_blank" w:history="1">
        <w:r w:rsidRPr="00714EE7">
          <w:rPr>
            <w:rStyle w:val="Hyperlink"/>
            <w:rFonts w:ascii="Century Gothic" w:hAnsi="Century Gothic"/>
          </w:rPr>
          <w:t>https://www.kdhe.ks.gov/468/Disruption-in-Water-Service</w:t>
        </w:r>
      </w:hyperlink>
      <w:r w:rsidRPr="00714EE7">
        <w:rPr>
          <w:rFonts w:ascii="Century Gothic" w:hAnsi="Century Gothic"/>
        </w:rPr>
        <w:t>.</w:t>
      </w:r>
    </w:p>
    <w:p w14:paraId="35E6DC1F" w14:textId="6B037730" w:rsidR="001B48C3" w:rsidRPr="001B48C3" w:rsidRDefault="001B48C3" w:rsidP="00714EE7">
      <w:pPr>
        <w:rPr>
          <w:rFonts w:ascii="Century Gothic" w:hAnsi="Century Gothic"/>
        </w:rPr>
      </w:pPr>
    </w:p>
    <w:sectPr w:rsidR="001B48C3" w:rsidRPr="001B48C3" w:rsidSect="000D464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06192" w14:textId="77777777" w:rsidR="00A31779" w:rsidRDefault="00A31779" w:rsidP="00F244C8">
      <w:r>
        <w:separator/>
      </w:r>
    </w:p>
  </w:endnote>
  <w:endnote w:type="continuationSeparator" w:id="0">
    <w:p w14:paraId="7CE2793A" w14:textId="77777777" w:rsidR="00A31779" w:rsidRDefault="00A31779" w:rsidP="00F2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umnst777 Blk BT">
    <w:altName w:val="Calibri"/>
    <w:panose1 w:val="00000000000000000000"/>
    <w:charset w:val="00"/>
    <w:family w:val="swiss"/>
    <w:notTrueType/>
    <w:pitch w:val="default"/>
    <w:sig w:usb0="00000003" w:usb1="00000000" w:usb2="00000000" w:usb3="00000000" w:csb0="00000001" w:csb1="00000000"/>
  </w:font>
  <w:font w:name="Adobe Garamond">
    <w:altName w:val="Adobe Garamon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etto Thi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1537D" w14:textId="77777777" w:rsidR="00A31779" w:rsidRDefault="00A31779" w:rsidP="00F244C8">
      <w:r>
        <w:separator/>
      </w:r>
    </w:p>
  </w:footnote>
  <w:footnote w:type="continuationSeparator" w:id="0">
    <w:p w14:paraId="17EA4F5D" w14:textId="77777777" w:rsidR="00A31779" w:rsidRDefault="00A31779" w:rsidP="00F2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6E6D" w14:textId="77777777" w:rsidR="00F244C8" w:rsidRPr="00B66B31" w:rsidRDefault="00F244C8" w:rsidP="00F244C8">
    <w:pPr>
      <w:pStyle w:val="NoSpacing"/>
      <w:jc w:val="center"/>
      <w:rPr>
        <w:rFonts w:ascii="Ameretto Thin" w:hAnsi="Ameretto Thin"/>
        <w:sz w:val="40"/>
        <w:szCs w:val="40"/>
      </w:rPr>
    </w:pPr>
    <w:r w:rsidRPr="00B66B31">
      <w:rPr>
        <w:rFonts w:ascii="Ameretto Thin" w:hAnsi="Ameretto Thin"/>
        <w:sz w:val="40"/>
        <w:szCs w:val="40"/>
      </w:rPr>
      <w:t>CITY OF LAHARPE</w:t>
    </w:r>
  </w:p>
  <w:p w14:paraId="65B2F448" w14:textId="77777777" w:rsidR="00F244C8" w:rsidRPr="00B66B31" w:rsidRDefault="00F244C8" w:rsidP="00F244C8">
    <w:pPr>
      <w:pStyle w:val="NoSpacing"/>
      <w:jc w:val="center"/>
      <w:rPr>
        <w:rFonts w:ascii="Ameretto Thin" w:hAnsi="Ameretto Thin"/>
        <w:sz w:val="24"/>
        <w:szCs w:val="24"/>
      </w:rPr>
    </w:pPr>
    <w:r w:rsidRPr="00B66B31">
      <w:rPr>
        <w:rFonts w:ascii="Ameretto Thin" w:hAnsi="Ameretto Thin"/>
        <w:sz w:val="24"/>
        <w:szCs w:val="24"/>
      </w:rPr>
      <w:t>P.O. BOX 10 – 902 SOUTH WASHINGTON</w:t>
    </w:r>
  </w:p>
  <w:p w14:paraId="1D526033" w14:textId="77777777" w:rsidR="00F244C8" w:rsidRPr="00B66B31" w:rsidRDefault="00F244C8" w:rsidP="00F244C8">
    <w:pPr>
      <w:pStyle w:val="NoSpacing"/>
      <w:pBdr>
        <w:bottom w:val="single" w:sz="12" w:space="1" w:color="auto"/>
      </w:pBdr>
      <w:jc w:val="center"/>
      <w:rPr>
        <w:rFonts w:ascii="Ameretto Thin" w:hAnsi="Ameretto Thin"/>
        <w:sz w:val="24"/>
        <w:szCs w:val="24"/>
      </w:rPr>
    </w:pPr>
    <w:r w:rsidRPr="00B66B31">
      <w:rPr>
        <w:rFonts w:ascii="Ameretto Thin" w:hAnsi="Ameretto Thin"/>
        <w:sz w:val="24"/>
        <w:szCs w:val="24"/>
      </w:rPr>
      <w:t>LAHARPE, KANSAS 66751</w:t>
    </w:r>
  </w:p>
  <w:p w14:paraId="7C414988" w14:textId="7FDB26DC" w:rsidR="00F244C8" w:rsidRPr="00B66B31" w:rsidRDefault="00F244C8" w:rsidP="00F244C8">
    <w:pPr>
      <w:pStyle w:val="NoSpacing"/>
      <w:rPr>
        <w:sz w:val="20"/>
        <w:szCs w:val="20"/>
      </w:rPr>
    </w:pPr>
    <w:r w:rsidRPr="00B66B31">
      <w:rPr>
        <w:sz w:val="20"/>
        <w:szCs w:val="20"/>
      </w:rPr>
      <w:t>OFFICE OF</w:t>
    </w:r>
    <w:r>
      <w:rPr>
        <w:sz w:val="20"/>
        <w:szCs w:val="20"/>
      </w:rPr>
      <w:t xml:space="preserve">                                                                                                                          PHONE: 620-</w:t>
    </w:r>
    <w:r w:rsidR="00477FEB">
      <w:rPr>
        <w:sz w:val="20"/>
        <w:szCs w:val="20"/>
      </w:rPr>
      <w:t>365-5956</w:t>
    </w:r>
    <w:r>
      <w:rPr>
        <w:sz w:val="20"/>
        <w:szCs w:val="20"/>
      </w:rPr>
      <w:t xml:space="preserve">                                                         </w:t>
    </w:r>
  </w:p>
  <w:p w14:paraId="6FAEF1C5" w14:textId="436BB9F6" w:rsidR="00F244C8" w:rsidRPr="000C1F7C" w:rsidRDefault="00F244C8" w:rsidP="00F244C8">
    <w:pPr>
      <w:pStyle w:val="NoSpacing"/>
      <w:pBdr>
        <w:bottom w:val="single" w:sz="12" w:space="1" w:color="auto"/>
      </w:pBdr>
      <w:rPr>
        <w:sz w:val="20"/>
        <w:szCs w:val="20"/>
      </w:rPr>
    </w:pPr>
    <w:r w:rsidRPr="00B66B31">
      <w:rPr>
        <w:sz w:val="20"/>
        <w:szCs w:val="20"/>
      </w:rPr>
      <w:t>MAYOR – CITY CLERK</w:t>
    </w:r>
    <w:r>
      <w:rPr>
        <w:sz w:val="20"/>
        <w:szCs w:val="20"/>
      </w:rPr>
      <w:tab/>
    </w:r>
    <w:r>
      <w:rPr>
        <w:sz w:val="20"/>
        <w:szCs w:val="20"/>
      </w:rPr>
      <w:tab/>
      <w:t xml:space="preserve">                                 </w:t>
    </w:r>
    <w:r>
      <w:rPr>
        <w:sz w:val="20"/>
        <w:szCs w:val="20"/>
      </w:rPr>
      <w:tab/>
    </w:r>
    <w:r>
      <w:rPr>
        <w:sz w:val="20"/>
        <w:szCs w:val="20"/>
      </w:rPr>
      <w:tab/>
      <w:t xml:space="preserve">             FAX: 620-</w:t>
    </w:r>
    <w:r w:rsidR="00477FEB">
      <w:rPr>
        <w:sz w:val="20"/>
        <w:szCs w:val="20"/>
      </w:rPr>
      <w:t>365-3944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840"/>
    <w:multiLevelType w:val="hybridMultilevel"/>
    <w:tmpl w:val="893C5610"/>
    <w:lvl w:ilvl="0" w:tplc="BB903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D104B"/>
    <w:multiLevelType w:val="hybridMultilevel"/>
    <w:tmpl w:val="6A9E8B7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15:restartNumberingAfterBreak="0">
    <w:nsid w:val="35B05EBB"/>
    <w:multiLevelType w:val="hybridMultilevel"/>
    <w:tmpl w:val="E108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F7193"/>
    <w:multiLevelType w:val="hybridMultilevel"/>
    <w:tmpl w:val="13AA9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B04A8"/>
    <w:multiLevelType w:val="hybridMultilevel"/>
    <w:tmpl w:val="F3D49746"/>
    <w:lvl w:ilvl="0" w:tplc="4836A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043AAA"/>
    <w:multiLevelType w:val="hybridMultilevel"/>
    <w:tmpl w:val="E782E864"/>
    <w:lvl w:ilvl="0" w:tplc="9AAE6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083D46"/>
    <w:multiLevelType w:val="hybridMultilevel"/>
    <w:tmpl w:val="B0FA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8127D"/>
    <w:multiLevelType w:val="multilevel"/>
    <w:tmpl w:val="FDFEAFEC"/>
    <w:lvl w:ilvl="0">
      <w:start w:val="1"/>
      <w:numFmt w:val="decimal"/>
      <w:lvlText w:val="%1)"/>
      <w:lvlJc w:val="left"/>
      <w:pPr>
        <w:tabs>
          <w:tab w:val="num" w:pos="360"/>
        </w:tabs>
        <w:ind w:left="360" w:hanging="360"/>
      </w:pPr>
      <w:rPr>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25040B1"/>
    <w:multiLevelType w:val="hybridMultilevel"/>
    <w:tmpl w:val="FB4AE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37380D"/>
    <w:multiLevelType w:val="hybridMultilevel"/>
    <w:tmpl w:val="7668D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377845">
    <w:abstractNumId w:val="3"/>
  </w:num>
  <w:num w:numId="2" w16cid:durableId="550776103">
    <w:abstractNumId w:val="8"/>
  </w:num>
  <w:num w:numId="3" w16cid:durableId="214201779">
    <w:abstractNumId w:val="4"/>
  </w:num>
  <w:num w:numId="4" w16cid:durableId="1930694099">
    <w:abstractNumId w:val="1"/>
  </w:num>
  <w:num w:numId="5" w16cid:durableId="1022129597">
    <w:abstractNumId w:val="7"/>
  </w:num>
  <w:num w:numId="6" w16cid:durableId="299238006">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7" w16cid:durableId="391346505">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8" w16cid:durableId="1163817906">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9" w16cid:durableId="1700010846">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0" w16cid:durableId="553392605">
    <w:abstractNumId w:val="7"/>
    <w:lvlOverride w:ilvl="0">
      <w:lvl w:ilvl="0">
        <w:start w:val="1"/>
        <w:numFmt w:val="bullet"/>
        <w:lvlText w:val=""/>
        <w:lvlJc w:val="left"/>
        <w:pPr>
          <w:tabs>
            <w:tab w:val="num" w:pos="360"/>
          </w:tabs>
          <w:ind w:left="360" w:hanging="360"/>
        </w:pPr>
        <w:rPr>
          <w:rFonts w:ascii="Symbol" w:hAnsi="Symbol" w:hint="default"/>
        </w:rPr>
      </w:lvl>
    </w:lvlOverride>
    <w:lvlOverride w:ilvl="1">
      <w:lvl w:ilvl="1">
        <w:start w:val="1"/>
        <w:numFmt w:val="bullet"/>
        <w:lvlText w:val="o"/>
        <w:lvlJc w:val="left"/>
        <w:pPr>
          <w:tabs>
            <w:tab w:val="num" w:pos="1080"/>
          </w:tabs>
          <w:ind w:left="1080" w:hanging="360"/>
        </w:pPr>
        <w:rPr>
          <w:rFonts w:ascii="Courier New" w:hAnsi="Courier New" w:hint="default"/>
        </w:rPr>
      </w:lvl>
    </w:lvlOverride>
    <w:lvlOverride w:ilvl="2">
      <w:lvl w:ilvl="2" w:tentative="1">
        <w:start w:val="1"/>
        <w:numFmt w:val="bullet"/>
        <w:lvlText w:val=""/>
        <w:lvlJc w:val="left"/>
        <w:pPr>
          <w:tabs>
            <w:tab w:val="num" w:pos="1800"/>
          </w:tabs>
          <w:ind w:left="1800" w:hanging="360"/>
        </w:pPr>
        <w:rPr>
          <w:rFonts w:ascii="Wingdings" w:hAnsi="Wingdings" w:hint="default"/>
        </w:rPr>
      </w:lvl>
    </w:lvlOverride>
    <w:lvlOverride w:ilvl="3">
      <w:lvl w:ilvl="3" w:tentative="1">
        <w:start w:val="1"/>
        <w:numFmt w:val="bullet"/>
        <w:lvlText w:val=""/>
        <w:lvlJc w:val="left"/>
        <w:pPr>
          <w:tabs>
            <w:tab w:val="num" w:pos="2520"/>
          </w:tabs>
          <w:ind w:left="2520" w:hanging="360"/>
        </w:pPr>
        <w:rPr>
          <w:rFonts w:ascii="Symbol" w:hAnsi="Symbol" w:hint="default"/>
        </w:rPr>
      </w:lvl>
    </w:lvlOverride>
    <w:lvlOverride w:ilvl="4">
      <w:lvl w:ilvl="4" w:tentative="1">
        <w:start w:val="1"/>
        <w:numFmt w:val="bullet"/>
        <w:lvlText w:val="o"/>
        <w:lvlJc w:val="left"/>
        <w:pPr>
          <w:tabs>
            <w:tab w:val="num" w:pos="3240"/>
          </w:tabs>
          <w:ind w:left="3240" w:hanging="360"/>
        </w:pPr>
        <w:rPr>
          <w:rFonts w:ascii="Courier New" w:hAnsi="Courier New" w:hint="default"/>
        </w:rPr>
      </w:lvl>
    </w:lvlOverride>
    <w:lvlOverride w:ilvl="5">
      <w:lvl w:ilvl="5" w:tentative="1">
        <w:start w:val="1"/>
        <w:numFmt w:val="bullet"/>
        <w:lvlText w:val=""/>
        <w:lvlJc w:val="left"/>
        <w:pPr>
          <w:tabs>
            <w:tab w:val="num" w:pos="3960"/>
          </w:tabs>
          <w:ind w:left="3960" w:hanging="360"/>
        </w:pPr>
        <w:rPr>
          <w:rFonts w:ascii="Wingdings" w:hAnsi="Wingdings" w:hint="default"/>
        </w:rPr>
      </w:lvl>
    </w:lvlOverride>
    <w:lvlOverride w:ilvl="6">
      <w:lvl w:ilvl="6" w:tentative="1">
        <w:start w:val="1"/>
        <w:numFmt w:val="bullet"/>
        <w:lvlText w:val=""/>
        <w:lvlJc w:val="left"/>
        <w:pPr>
          <w:tabs>
            <w:tab w:val="num" w:pos="4680"/>
          </w:tabs>
          <w:ind w:left="4680" w:hanging="360"/>
        </w:pPr>
        <w:rPr>
          <w:rFonts w:ascii="Symbol" w:hAnsi="Symbol" w:hint="default"/>
        </w:rPr>
      </w:lvl>
    </w:lvlOverride>
    <w:lvlOverride w:ilvl="7">
      <w:lvl w:ilvl="7" w:tentative="1">
        <w:start w:val="1"/>
        <w:numFmt w:val="bullet"/>
        <w:lvlText w:val="o"/>
        <w:lvlJc w:val="left"/>
        <w:pPr>
          <w:tabs>
            <w:tab w:val="num" w:pos="5400"/>
          </w:tabs>
          <w:ind w:left="5400" w:hanging="360"/>
        </w:pPr>
        <w:rPr>
          <w:rFonts w:ascii="Courier New" w:hAnsi="Courier New" w:hint="default"/>
        </w:rPr>
      </w:lvl>
    </w:lvlOverride>
    <w:lvlOverride w:ilvl="8">
      <w:lvl w:ilvl="8" w:tentative="1">
        <w:start w:val="1"/>
        <w:numFmt w:val="bullet"/>
        <w:lvlText w:val=""/>
        <w:lvlJc w:val="left"/>
        <w:pPr>
          <w:tabs>
            <w:tab w:val="num" w:pos="6120"/>
          </w:tabs>
          <w:ind w:left="6120" w:hanging="360"/>
        </w:pPr>
        <w:rPr>
          <w:rFonts w:ascii="Wingdings" w:hAnsi="Wingdings" w:hint="default"/>
        </w:rPr>
      </w:lvl>
    </w:lvlOverride>
  </w:num>
  <w:num w:numId="11" w16cid:durableId="2127114963">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2" w16cid:durableId="603340374">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3" w16cid:durableId="1141581710">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4" w16cid:durableId="1005788093">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5" w16cid:durableId="1699155893">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6" w16cid:durableId="1831603393">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16cid:durableId="185406727">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8" w16cid:durableId="1304582914">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9" w16cid:durableId="163133481">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0" w16cid:durableId="1645355658">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1" w16cid:durableId="1888031899">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2" w16cid:durableId="364984241">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3" w16cid:durableId="380905236">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4" w16cid:durableId="487746661">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5" w16cid:durableId="297998805">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6" w16cid:durableId="1546868703">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7" w16cid:durableId="612253009">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8" w16cid:durableId="1889611553">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9" w16cid:durableId="1796752461">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0" w16cid:durableId="509685026">
    <w:abstractNumId w:val="7"/>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1" w16cid:durableId="804276967">
    <w:abstractNumId w:val="5"/>
  </w:num>
  <w:num w:numId="32" w16cid:durableId="436368923">
    <w:abstractNumId w:val="6"/>
  </w:num>
  <w:num w:numId="33" w16cid:durableId="1142432385">
    <w:abstractNumId w:val="2"/>
  </w:num>
  <w:num w:numId="34" w16cid:durableId="841354578">
    <w:abstractNumId w:val="9"/>
  </w:num>
  <w:num w:numId="35" w16cid:durableId="147675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31"/>
    <w:rsid w:val="000108BE"/>
    <w:rsid w:val="0001574B"/>
    <w:rsid w:val="000264E3"/>
    <w:rsid w:val="000308EC"/>
    <w:rsid w:val="000351FC"/>
    <w:rsid w:val="0004723F"/>
    <w:rsid w:val="000620C4"/>
    <w:rsid w:val="00062343"/>
    <w:rsid w:val="00072528"/>
    <w:rsid w:val="00096694"/>
    <w:rsid w:val="000A31DE"/>
    <w:rsid w:val="000A7619"/>
    <w:rsid w:val="000C1F7C"/>
    <w:rsid w:val="000C4888"/>
    <w:rsid w:val="000D217C"/>
    <w:rsid w:val="000D4642"/>
    <w:rsid w:val="000E2124"/>
    <w:rsid w:val="000E3085"/>
    <w:rsid w:val="000E743A"/>
    <w:rsid w:val="001041AF"/>
    <w:rsid w:val="0010765B"/>
    <w:rsid w:val="00130F86"/>
    <w:rsid w:val="00147E8A"/>
    <w:rsid w:val="00163F65"/>
    <w:rsid w:val="001736BB"/>
    <w:rsid w:val="00184AAB"/>
    <w:rsid w:val="00191A65"/>
    <w:rsid w:val="00194BF4"/>
    <w:rsid w:val="001A3CF4"/>
    <w:rsid w:val="001A4E31"/>
    <w:rsid w:val="001B48C3"/>
    <w:rsid w:val="001C7EE0"/>
    <w:rsid w:val="001D3798"/>
    <w:rsid w:val="001E78E0"/>
    <w:rsid w:val="00203F0E"/>
    <w:rsid w:val="00210C3D"/>
    <w:rsid w:val="00213C74"/>
    <w:rsid w:val="00217E73"/>
    <w:rsid w:val="00245CB5"/>
    <w:rsid w:val="002475D7"/>
    <w:rsid w:val="002562DC"/>
    <w:rsid w:val="002853CC"/>
    <w:rsid w:val="00286578"/>
    <w:rsid w:val="002A5EB0"/>
    <w:rsid w:val="002A7276"/>
    <w:rsid w:val="002B3223"/>
    <w:rsid w:val="002D2035"/>
    <w:rsid w:val="002D376B"/>
    <w:rsid w:val="002E1EFF"/>
    <w:rsid w:val="002E2E8B"/>
    <w:rsid w:val="002F6A01"/>
    <w:rsid w:val="00302679"/>
    <w:rsid w:val="003062EF"/>
    <w:rsid w:val="003117C4"/>
    <w:rsid w:val="00336882"/>
    <w:rsid w:val="003465C4"/>
    <w:rsid w:val="00356F64"/>
    <w:rsid w:val="00360E0C"/>
    <w:rsid w:val="00382BFF"/>
    <w:rsid w:val="00382F3A"/>
    <w:rsid w:val="003A6FCB"/>
    <w:rsid w:val="003C12EE"/>
    <w:rsid w:val="003C163C"/>
    <w:rsid w:val="003D32D1"/>
    <w:rsid w:val="003D6AE5"/>
    <w:rsid w:val="003E1817"/>
    <w:rsid w:val="003E266B"/>
    <w:rsid w:val="003F5A04"/>
    <w:rsid w:val="004005D9"/>
    <w:rsid w:val="004426DF"/>
    <w:rsid w:val="0044416F"/>
    <w:rsid w:val="0045112E"/>
    <w:rsid w:val="0046663C"/>
    <w:rsid w:val="00472FC2"/>
    <w:rsid w:val="00473756"/>
    <w:rsid w:val="00477FEB"/>
    <w:rsid w:val="00492268"/>
    <w:rsid w:val="004A4D80"/>
    <w:rsid w:val="004B06A7"/>
    <w:rsid w:val="004B1E86"/>
    <w:rsid w:val="004B390B"/>
    <w:rsid w:val="004C24C6"/>
    <w:rsid w:val="004D3F0E"/>
    <w:rsid w:val="004E551F"/>
    <w:rsid w:val="004E7F3B"/>
    <w:rsid w:val="004F5CEF"/>
    <w:rsid w:val="0050230D"/>
    <w:rsid w:val="00503AF6"/>
    <w:rsid w:val="0050402B"/>
    <w:rsid w:val="00506386"/>
    <w:rsid w:val="00511D1A"/>
    <w:rsid w:val="00516379"/>
    <w:rsid w:val="0052221C"/>
    <w:rsid w:val="00522F21"/>
    <w:rsid w:val="00522FA5"/>
    <w:rsid w:val="0052326B"/>
    <w:rsid w:val="00532F4C"/>
    <w:rsid w:val="0054446D"/>
    <w:rsid w:val="00555AD8"/>
    <w:rsid w:val="00561FE3"/>
    <w:rsid w:val="005657A7"/>
    <w:rsid w:val="00566FF6"/>
    <w:rsid w:val="00571B01"/>
    <w:rsid w:val="005753B2"/>
    <w:rsid w:val="005B0FD8"/>
    <w:rsid w:val="005B18D4"/>
    <w:rsid w:val="005B64B2"/>
    <w:rsid w:val="005D24AC"/>
    <w:rsid w:val="005F6CE6"/>
    <w:rsid w:val="005F7E5F"/>
    <w:rsid w:val="005F7EED"/>
    <w:rsid w:val="00605500"/>
    <w:rsid w:val="0060699A"/>
    <w:rsid w:val="00611201"/>
    <w:rsid w:val="00616EC3"/>
    <w:rsid w:val="006247E9"/>
    <w:rsid w:val="00626A99"/>
    <w:rsid w:val="00633D4F"/>
    <w:rsid w:val="00651FCE"/>
    <w:rsid w:val="00652D3B"/>
    <w:rsid w:val="00664B24"/>
    <w:rsid w:val="00670098"/>
    <w:rsid w:val="00672AD8"/>
    <w:rsid w:val="006771D7"/>
    <w:rsid w:val="006B16D6"/>
    <w:rsid w:val="006B1D09"/>
    <w:rsid w:val="006B2878"/>
    <w:rsid w:val="006B65D1"/>
    <w:rsid w:val="006C64AB"/>
    <w:rsid w:val="006D02E7"/>
    <w:rsid w:val="006E434A"/>
    <w:rsid w:val="006E565F"/>
    <w:rsid w:val="006E5DED"/>
    <w:rsid w:val="007058C3"/>
    <w:rsid w:val="00714EE7"/>
    <w:rsid w:val="0071632D"/>
    <w:rsid w:val="007272E4"/>
    <w:rsid w:val="00730D6E"/>
    <w:rsid w:val="00731F74"/>
    <w:rsid w:val="00746CAF"/>
    <w:rsid w:val="007769C7"/>
    <w:rsid w:val="00782BD4"/>
    <w:rsid w:val="007853D8"/>
    <w:rsid w:val="00787180"/>
    <w:rsid w:val="00796CB3"/>
    <w:rsid w:val="007B2DFD"/>
    <w:rsid w:val="007B4CBE"/>
    <w:rsid w:val="007F4124"/>
    <w:rsid w:val="00800F99"/>
    <w:rsid w:val="0080748B"/>
    <w:rsid w:val="0080757A"/>
    <w:rsid w:val="008123B2"/>
    <w:rsid w:val="00835F1C"/>
    <w:rsid w:val="00837FB0"/>
    <w:rsid w:val="0084188D"/>
    <w:rsid w:val="008443B7"/>
    <w:rsid w:val="00851A61"/>
    <w:rsid w:val="008538AE"/>
    <w:rsid w:val="00861345"/>
    <w:rsid w:val="0087084C"/>
    <w:rsid w:val="00871B60"/>
    <w:rsid w:val="00877271"/>
    <w:rsid w:val="008940C0"/>
    <w:rsid w:val="008C6132"/>
    <w:rsid w:val="008D1488"/>
    <w:rsid w:val="008D2D90"/>
    <w:rsid w:val="008E5F7E"/>
    <w:rsid w:val="008F0599"/>
    <w:rsid w:val="00901050"/>
    <w:rsid w:val="00907A38"/>
    <w:rsid w:val="00907B14"/>
    <w:rsid w:val="00916CCC"/>
    <w:rsid w:val="00916F6D"/>
    <w:rsid w:val="0092446D"/>
    <w:rsid w:val="009477E9"/>
    <w:rsid w:val="009571C0"/>
    <w:rsid w:val="00963FE5"/>
    <w:rsid w:val="009655E5"/>
    <w:rsid w:val="009772D2"/>
    <w:rsid w:val="00980CAC"/>
    <w:rsid w:val="00980CFA"/>
    <w:rsid w:val="0098237C"/>
    <w:rsid w:val="00992587"/>
    <w:rsid w:val="00992BC8"/>
    <w:rsid w:val="009962AF"/>
    <w:rsid w:val="009F28B2"/>
    <w:rsid w:val="009F6D32"/>
    <w:rsid w:val="00A11C2A"/>
    <w:rsid w:val="00A3017F"/>
    <w:rsid w:val="00A31779"/>
    <w:rsid w:val="00A61246"/>
    <w:rsid w:val="00A771FD"/>
    <w:rsid w:val="00AD1C06"/>
    <w:rsid w:val="00AD3D85"/>
    <w:rsid w:val="00B16E7F"/>
    <w:rsid w:val="00B20A98"/>
    <w:rsid w:val="00B20C9C"/>
    <w:rsid w:val="00B372EC"/>
    <w:rsid w:val="00B46183"/>
    <w:rsid w:val="00B603AA"/>
    <w:rsid w:val="00B66B31"/>
    <w:rsid w:val="00B67B3F"/>
    <w:rsid w:val="00B77420"/>
    <w:rsid w:val="00B9797D"/>
    <w:rsid w:val="00BA72A6"/>
    <w:rsid w:val="00BB1914"/>
    <w:rsid w:val="00BB1D3E"/>
    <w:rsid w:val="00BB4D66"/>
    <w:rsid w:val="00BB5D9B"/>
    <w:rsid w:val="00BE10BA"/>
    <w:rsid w:val="00C24B6D"/>
    <w:rsid w:val="00C36DB3"/>
    <w:rsid w:val="00C430FD"/>
    <w:rsid w:val="00C52881"/>
    <w:rsid w:val="00C62248"/>
    <w:rsid w:val="00C8708B"/>
    <w:rsid w:val="00C87CDD"/>
    <w:rsid w:val="00C95C95"/>
    <w:rsid w:val="00C975D8"/>
    <w:rsid w:val="00CA57E9"/>
    <w:rsid w:val="00CD4069"/>
    <w:rsid w:val="00CE17EA"/>
    <w:rsid w:val="00CE28B4"/>
    <w:rsid w:val="00CE3A38"/>
    <w:rsid w:val="00CF6DA2"/>
    <w:rsid w:val="00D00BE1"/>
    <w:rsid w:val="00D13710"/>
    <w:rsid w:val="00D148F7"/>
    <w:rsid w:val="00D16E15"/>
    <w:rsid w:val="00D1752E"/>
    <w:rsid w:val="00D228F8"/>
    <w:rsid w:val="00D35A35"/>
    <w:rsid w:val="00D40CCC"/>
    <w:rsid w:val="00D44229"/>
    <w:rsid w:val="00D44A5F"/>
    <w:rsid w:val="00D66FD3"/>
    <w:rsid w:val="00D72135"/>
    <w:rsid w:val="00D8042B"/>
    <w:rsid w:val="00D8597E"/>
    <w:rsid w:val="00D85FA2"/>
    <w:rsid w:val="00DA4921"/>
    <w:rsid w:val="00DC0FB8"/>
    <w:rsid w:val="00DE51DB"/>
    <w:rsid w:val="00E00906"/>
    <w:rsid w:val="00E01B9E"/>
    <w:rsid w:val="00E0444E"/>
    <w:rsid w:val="00E06F62"/>
    <w:rsid w:val="00E17075"/>
    <w:rsid w:val="00E30DC1"/>
    <w:rsid w:val="00E34240"/>
    <w:rsid w:val="00E55C22"/>
    <w:rsid w:val="00E60775"/>
    <w:rsid w:val="00E61F43"/>
    <w:rsid w:val="00E820C2"/>
    <w:rsid w:val="00E86710"/>
    <w:rsid w:val="00E92D1B"/>
    <w:rsid w:val="00EA0787"/>
    <w:rsid w:val="00EB0FFA"/>
    <w:rsid w:val="00EB300A"/>
    <w:rsid w:val="00EB63D3"/>
    <w:rsid w:val="00EC01AF"/>
    <w:rsid w:val="00ED0A98"/>
    <w:rsid w:val="00ED5E0D"/>
    <w:rsid w:val="00EE3408"/>
    <w:rsid w:val="00EE62E5"/>
    <w:rsid w:val="00EF2BAD"/>
    <w:rsid w:val="00EF7396"/>
    <w:rsid w:val="00F01ACE"/>
    <w:rsid w:val="00F23759"/>
    <w:rsid w:val="00F244C8"/>
    <w:rsid w:val="00F24A0B"/>
    <w:rsid w:val="00F265D4"/>
    <w:rsid w:val="00F31602"/>
    <w:rsid w:val="00F3698C"/>
    <w:rsid w:val="00F371DD"/>
    <w:rsid w:val="00F41E4E"/>
    <w:rsid w:val="00F65445"/>
    <w:rsid w:val="00F72F53"/>
    <w:rsid w:val="00F74923"/>
    <w:rsid w:val="00F76ABC"/>
    <w:rsid w:val="00F8421E"/>
    <w:rsid w:val="00F97257"/>
    <w:rsid w:val="00FA4C1E"/>
    <w:rsid w:val="00FC0B6E"/>
    <w:rsid w:val="00FC29AA"/>
    <w:rsid w:val="00FD2F76"/>
    <w:rsid w:val="00FF07A3"/>
    <w:rsid w:val="00FF213D"/>
    <w:rsid w:val="00FF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1C14"/>
  <w15:docId w15:val="{B387E84F-5952-46B1-8F26-1477EC38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F6"/>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6B31"/>
    <w:pPr>
      <w:spacing w:after="0" w:line="240" w:lineRule="auto"/>
    </w:pPr>
  </w:style>
  <w:style w:type="paragraph" w:styleId="ListParagraph">
    <w:name w:val="List Paragraph"/>
    <w:basedOn w:val="Normal"/>
    <w:uiPriority w:val="34"/>
    <w:qFormat/>
    <w:rsid w:val="00EE62E5"/>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03AF6"/>
    <w:rPr>
      <w:rFonts w:ascii="Tahoma" w:hAnsi="Tahoma" w:cs="Tahoma"/>
      <w:sz w:val="16"/>
      <w:szCs w:val="16"/>
    </w:rPr>
  </w:style>
  <w:style w:type="character" w:customStyle="1" w:styleId="BalloonTextChar">
    <w:name w:val="Balloon Text Char"/>
    <w:basedOn w:val="DefaultParagraphFont"/>
    <w:link w:val="BalloonText"/>
    <w:uiPriority w:val="99"/>
    <w:semiHidden/>
    <w:rsid w:val="00503AF6"/>
    <w:rPr>
      <w:rFonts w:ascii="Tahoma" w:eastAsia="Times New Roman" w:hAnsi="Tahoma" w:cs="Tahoma"/>
      <w:sz w:val="16"/>
      <w:szCs w:val="16"/>
    </w:rPr>
  </w:style>
  <w:style w:type="paragraph" w:customStyle="1" w:styleId="PAParaText">
    <w:name w:val="PA_ParaText"/>
    <w:basedOn w:val="Normal"/>
    <w:rsid w:val="00F244C8"/>
    <w:pPr>
      <w:widowControl/>
      <w:autoSpaceDE/>
      <w:autoSpaceDN/>
      <w:adjustRightInd/>
      <w:spacing w:after="120"/>
      <w:jc w:val="both"/>
    </w:pPr>
    <w:rPr>
      <w:rFonts w:eastAsia="SimSun"/>
      <w:sz w:val="20"/>
      <w:szCs w:val="20"/>
      <w:lang w:eastAsia="zh-CN"/>
    </w:rPr>
  </w:style>
  <w:style w:type="character" w:customStyle="1" w:styleId="CLPracticalLink">
    <w:name w:val="CL_PracticalLink"/>
    <w:rsid w:val="00F244C8"/>
    <w:rPr>
      <w:vanish/>
      <w:color w:val="auto"/>
      <w:u w:val="words" w:color="FFFFFF"/>
      <w:vertAlign w:val="superscript"/>
    </w:rPr>
  </w:style>
  <w:style w:type="paragraph" w:styleId="Header">
    <w:name w:val="header"/>
    <w:basedOn w:val="Normal"/>
    <w:link w:val="HeaderChar"/>
    <w:uiPriority w:val="99"/>
    <w:unhideWhenUsed/>
    <w:rsid w:val="00F244C8"/>
    <w:pPr>
      <w:tabs>
        <w:tab w:val="center" w:pos="4680"/>
        <w:tab w:val="right" w:pos="9360"/>
      </w:tabs>
    </w:pPr>
  </w:style>
  <w:style w:type="character" w:customStyle="1" w:styleId="HeaderChar">
    <w:name w:val="Header Char"/>
    <w:basedOn w:val="DefaultParagraphFont"/>
    <w:link w:val="Header"/>
    <w:uiPriority w:val="99"/>
    <w:rsid w:val="00F244C8"/>
    <w:rPr>
      <w:rFonts w:ascii="Arial" w:eastAsia="Times New Roman" w:hAnsi="Arial" w:cs="Times New Roman"/>
      <w:sz w:val="24"/>
      <w:szCs w:val="24"/>
    </w:rPr>
  </w:style>
  <w:style w:type="paragraph" w:styleId="Footer">
    <w:name w:val="footer"/>
    <w:basedOn w:val="Normal"/>
    <w:link w:val="FooterChar"/>
    <w:uiPriority w:val="99"/>
    <w:unhideWhenUsed/>
    <w:rsid w:val="00F244C8"/>
    <w:pPr>
      <w:tabs>
        <w:tab w:val="center" w:pos="4680"/>
        <w:tab w:val="right" w:pos="9360"/>
      </w:tabs>
    </w:pPr>
  </w:style>
  <w:style w:type="character" w:customStyle="1" w:styleId="FooterChar">
    <w:name w:val="Footer Char"/>
    <w:basedOn w:val="DefaultParagraphFont"/>
    <w:link w:val="Footer"/>
    <w:uiPriority w:val="99"/>
    <w:rsid w:val="00F244C8"/>
    <w:rPr>
      <w:rFonts w:ascii="Arial" w:eastAsia="Times New Roman" w:hAnsi="Arial" w:cs="Times New Roman"/>
      <w:sz w:val="24"/>
      <w:szCs w:val="24"/>
    </w:rPr>
  </w:style>
  <w:style w:type="character" w:styleId="Hyperlink">
    <w:name w:val="Hyperlink"/>
    <w:basedOn w:val="DefaultParagraphFont"/>
    <w:uiPriority w:val="99"/>
    <w:unhideWhenUsed/>
    <w:rsid w:val="00C430FD"/>
    <w:rPr>
      <w:color w:val="0000FF" w:themeColor="hyperlink"/>
      <w:u w:val="single"/>
    </w:rPr>
  </w:style>
  <w:style w:type="paragraph" w:customStyle="1" w:styleId="Pa5">
    <w:name w:val="Pa5"/>
    <w:basedOn w:val="Normal"/>
    <w:next w:val="Normal"/>
    <w:rsid w:val="00D148F7"/>
    <w:pPr>
      <w:widowControl/>
      <w:spacing w:line="241" w:lineRule="atLeast"/>
    </w:pPr>
    <w:rPr>
      <w:rFonts w:ascii="Humnst777 Blk BT" w:hAnsi="Humnst777 Blk BT"/>
    </w:rPr>
  </w:style>
  <w:style w:type="paragraph" w:customStyle="1" w:styleId="Pa8">
    <w:name w:val="Pa8"/>
    <w:basedOn w:val="Normal"/>
    <w:next w:val="Normal"/>
    <w:uiPriority w:val="99"/>
    <w:rsid w:val="00D148F7"/>
    <w:pPr>
      <w:widowControl/>
      <w:spacing w:line="241" w:lineRule="atLeast"/>
    </w:pPr>
    <w:rPr>
      <w:rFonts w:ascii="Humnst777 Blk BT" w:hAnsi="Humnst777 Blk BT"/>
    </w:rPr>
  </w:style>
  <w:style w:type="character" w:customStyle="1" w:styleId="A16">
    <w:name w:val="A16"/>
    <w:uiPriority w:val="99"/>
    <w:rsid w:val="00D148F7"/>
    <w:rPr>
      <w:rFonts w:ascii="Adobe Garamond" w:hAnsi="Adobe Garamond" w:cs="Adobe Garamond"/>
      <w:b/>
      <w:bCs/>
      <w:color w:val="000000"/>
      <w:sz w:val="28"/>
      <w:szCs w:val="28"/>
    </w:rPr>
  </w:style>
  <w:style w:type="character" w:styleId="UnresolvedMention">
    <w:name w:val="Unresolved Mention"/>
    <w:basedOn w:val="DefaultParagraphFont"/>
    <w:uiPriority w:val="99"/>
    <w:semiHidden/>
    <w:unhideWhenUsed/>
    <w:rsid w:val="00E55C22"/>
    <w:rPr>
      <w:color w:val="605E5C"/>
      <w:shd w:val="clear" w:color="auto" w:fill="E1DFDD"/>
    </w:rPr>
  </w:style>
  <w:style w:type="character" w:styleId="Emphasis">
    <w:name w:val="Emphasis"/>
    <w:basedOn w:val="DefaultParagraphFont"/>
    <w:uiPriority w:val="20"/>
    <w:qFormat/>
    <w:rsid w:val="009571C0"/>
    <w:rPr>
      <w:i/>
      <w:iCs/>
    </w:rPr>
  </w:style>
  <w:style w:type="paragraph" w:styleId="NormalWeb">
    <w:name w:val="Normal (Web)"/>
    <w:basedOn w:val="Normal"/>
    <w:uiPriority w:val="99"/>
    <w:unhideWhenUsed/>
    <w:rsid w:val="002562D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41187">
      <w:bodyDiv w:val="1"/>
      <w:marLeft w:val="0"/>
      <w:marRight w:val="0"/>
      <w:marTop w:val="0"/>
      <w:marBottom w:val="0"/>
      <w:divBdr>
        <w:top w:val="none" w:sz="0" w:space="0" w:color="auto"/>
        <w:left w:val="none" w:sz="0" w:space="0" w:color="auto"/>
        <w:bottom w:val="none" w:sz="0" w:space="0" w:color="auto"/>
        <w:right w:val="none" w:sz="0" w:space="0" w:color="auto"/>
      </w:divBdr>
    </w:div>
    <w:div w:id="142318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P.Bronaugh@k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nks-1.govdelivery.com/CL0/https:%2F%2Fwww.kdhe.ks.gov%2F468%2FDisruption-in-Water-Service%3Futm_medium=email%26utm_source=govdelivery/1/01000196873e56e9-f0d70d2a-5a80-4268-aeee-198e6de0a778-000000/WnYLpeYxLYiq40IkxOP0xvQdBsSyDca2878p3K_WY-Y=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93434-80CA-4B60-8269-85382017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Michelle Altis</cp:lastModifiedBy>
  <cp:revision>2</cp:revision>
  <cp:lastPrinted>2025-03-07T21:38:00Z</cp:lastPrinted>
  <dcterms:created xsi:type="dcterms:W3CDTF">2025-04-30T15:15:00Z</dcterms:created>
  <dcterms:modified xsi:type="dcterms:W3CDTF">2025-04-30T15:15:00Z</dcterms:modified>
</cp:coreProperties>
</file>